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178" w:rsidRPr="00E52178" w:rsidRDefault="00E52178" w:rsidP="00E52178">
      <w:pPr>
        <w:pStyle w:val="Style1"/>
        <w:jc w:val="center"/>
        <w:rPr>
          <w:rFonts w:ascii="Times New Roman" w:hAnsi="Times New Roman" w:cs="Times New Roman"/>
          <w:b/>
          <w:bCs/>
        </w:rPr>
      </w:pPr>
      <w:r w:rsidRPr="00E52178">
        <w:rPr>
          <w:rFonts w:ascii="Times New Roman" w:hAnsi="Times New Roman" w:cs="Times New Roman"/>
          <w:b/>
          <w:bCs/>
        </w:rPr>
        <w:t>Relationships</w:t>
      </w:r>
    </w:p>
    <w:p w:rsidR="00E52178" w:rsidRPr="00E52178" w:rsidRDefault="00E52178" w:rsidP="00E52178">
      <w:pPr>
        <w:pStyle w:val="Style1"/>
        <w:jc w:val="center"/>
        <w:rPr>
          <w:rFonts w:ascii="Times New Roman" w:hAnsi="Times New Roman" w:cs="Times New Roman"/>
          <w:b/>
          <w:bCs/>
        </w:rPr>
      </w:pPr>
    </w:p>
    <w:p w:rsidR="00E52178" w:rsidRPr="00E52178" w:rsidRDefault="00E52178" w:rsidP="00E52178">
      <w:pPr>
        <w:rPr>
          <w:rFonts w:ascii="Times New Roman" w:hAnsi="Times New Roman" w:cs="Times New Roman"/>
          <w:sz w:val="24"/>
          <w:szCs w:val="24"/>
        </w:rPr>
      </w:pPr>
      <w:r w:rsidRPr="00E52178">
        <w:rPr>
          <w:rFonts w:ascii="Times New Roman" w:hAnsi="Times New Roman" w:cs="Times New Roman"/>
          <w:sz w:val="24"/>
          <w:szCs w:val="24"/>
        </w:rPr>
        <w:tab/>
        <w:t xml:space="preserve">In Victor Hugo’s </w:t>
      </w:r>
      <w:r w:rsidRPr="00E52178">
        <w:rPr>
          <w:rFonts w:ascii="Times New Roman" w:hAnsi="Times New Roman" w:cs="Times New Roman"/>
          <w:i/>
          <w:iCs/>
          <w:sz w:val="24"/>
          <w:szCs w:val="24"/>
        </w:rPr>
        <w:t xml:space="preserve">Les </w:t>
      </w:r>
      <w:proofErr w:type="spellStart"/>
      <w:r w:rsidRPr="00E52178">
        <w:rPr>
          <w:rFonts w:ascii="Times New Roman" w:hAnsi="Times New Roman" w:cs="Times New Roman"/>
          <w:i/>
          <w:iCs/>
          <w:sz w:val="24"/>
          <w:szCs w:val="24"/>
        </w:rPr>
        <w:t>Miserables</w:t>
      </w:r>
      <w:proofErr w:type="spellEnd"/>
      <w:r w:rsidRPr="00E52178">
        <w:rPr>
          <w:rFonts w:ascii="Times New Roman" w:hAnsi="Times New Roman" w:cs="Times New Roman"/>
          <w:sz w:val="24"/>
          <w:szCs w:val="24"/>
        </w:rPr>
        <w:t xml:space="preserve">, there is a character named Jean </w:t>
      </w:r>
      <w:proofErr w:type="spellStart"/>
      <w:r w:rsidRPr="00E52178">
        <w:rPr>
          <w:rFonts w:ascii="Times New Roman" w:hAnsi="Times New Roman" w:cs="Times New Roman"/>
          <w:sz w:val="24"/>
          <w:szCs w:val="24"/>
        </w:rPr>
        <w:t>Valjean</w:t>
      </w:r>
      <w:proofErr w:type="spellEnd"/>
      <w:r w:rsidRPr="00E52178">
        <w:rPr>
          <w:rFonts w:ascii="Times New Roman" w:hAnsi="Times New Roman" w:cs="Times New Roman"/>
          <w:sz w:val="24"/>
          <w:szCs w:val="24"/>
        </w:rPr>
        <w:t xml:space="preserve"> who spent nineteen years in jail for stealing a loaf of bread for his sister’s starving child. When he was released on parole, he was unable to find food or work. When a kindly bishop took him in and gave him a meal and place to stay, </w:t>
      </w:r>
      <w:proofErr w:type="spellStart"/>
      <w:r w:rsidRPr="00E52178">
        <w:rPr>
          <w:rFonts w:ascii="Times New Roman" w:hAnsi="Times New Roman" w:cs="Times New Roman"/>
          <w:sz w:val="24"/>
          <w:szCs w:val="24"/>
        </w:rPr>
        <w:t>Valjean</w:t>
      </w:r>
      <w:proofErr w:type="spellEnd"/>
      <w:r w:rsidRPr="00E52178">
        <w:rPr>
          <w:rFonts w:ascii="Times New Roman" w:hAnsi="Times New Roman" w:cs="Times New Roman"/>
          <w:sz w:val="24"/>
          <w:szCs w:val="24"/>
        </w:rPr>
        <w:t xml:space="preserve"> “paid” him by stealing some of the bishop’s silver. </w:t>
      </w:r>
      <w:proofErr w:type="spellStart"/>
      <w:r w:rsidRPr="00E52178">
        <w:rPr>
          <w:rFonts w:ascii="Times New Roman" w:hAnsi="Times New Roman" w:cs="Times New Roman"/>
          <w:sz w:val="24"/>
          <w:szCs w:val="24"/>
        </w:rPr>
        <w:t>Valjean</w:t>
      </w:r>
      <w:proofErr w:type="spellEnd"/>
      <w:r w:rsidRPr="00E52178">
        <w:rPr>
          <w:rFonts w:ascii="Times New Roman" w:hAnsi="Times New Roman" w:cs="Times New Roman"/>
          <w:sz w:val="24"/>
          <w:szCs w:val="24"/>
        </w:rPr>
        <w:t xml:space="preserve"> was caught by the police and brought back to the bishop who, instead of accusing him, offered him the silver candlesticks as well. In the musical, the bishop said this:</w:t>
      </w:r>
    </w:p>
    <w:p w:rsidR="00E52178" w:rsidRPr="00E52178" w:rsidRDefault="00E52178" w:rsidP="00E52178">
      <w:pPr>
        <w:rPr>
          <w:rFonts w:ascii="Times New Roman" w:hAnsi="Times New Roman" w:cs="Times New Roman"/>
          <w:sz w:val="24"/>
          <w:szCs w:val="24"/>
        </w:rPr>
      </w:pPr>
    </w:p>
    <w:p w:rsidR="00E52178" w:rsidRPr="00E52178" w:rsidRDefault="00E52178" w:rsidP="00E52178">
      <w:pPr>
        <w:rPr>
          <w:rFonts w:ascii="Times New Roman" w:hAnsi="Times New Roman" w:cs="Times New Roman"/>
          <w:b/>
          <w:bCs/>
          <w:sz w:val="24"/>
          <w:szCs w:val="24"/>
        </w:rPr>
      </w:pPr>
    </w:p>
    <w:p w:rsidR="00E52178" w:rsidRPr="00E52178" w:rsidRDefault="00E52178" w:rsidP="00E52178">
      <w:pPr>
        <w:ind w:left="720" w:right="720"/>
        <w:rPr>
          <w:rFonts w:ascii="Times New Roman" w:hAnsi="Times New Roman" w:cs="Times New Roman"/>
          <w:sz w:val="24"/>
          <w:szCs w:val="24"/>
        </w:rPr>
      </w:pPr>
      <w:r w:rsidRPr="00E52178">
        <w:rPr>
          <w:rFonts w:ascii="Times New Roman" w:hAnsi="Times New Roman" w:cs="Times New Roman"/>
          <w:sz w:val="24"/>
          <w:szCs w:val="24"/>
        </w:rPr>
        <w:t>“And remember this, my brother</w:t>
      </w:r>
    </w:p>
    <w:p w:rsidR="00E52178" w:rsidRPr="00E52178" w:rsidRDefault="00E52178" w:rsidP="00E52178">
      <w:pPr>
        <w:ind w:left="720" w:right="720"/>
        <w:rPr>
          <w:rFonts w:ascii="Times New Roman" w:hAnsi="Times New Roman" w:cs="Times New Roman"/>
          <w:sz w:val="24"/>
          <w:szCs w:val="24"/>
        </w:rPr>
      </w:pPr>
      <w:r w:rsidRPr="00E52178">
        <w:rPr>
          <w:rFonts w:ascii="Times New Roman" w:hAnsi="Times New Roman" w:cs="Times New Roman"/>
          <w:sz w:val="24"/>
          <w:szCs w:val="24"/>
        </w:rPr>
        <w:t>See in this some higher plan</w:t>
      </w:r>
    </w:p>
    <w:p w:rsidR="00E52178" w:rsidRPr="00E52178" w:rsidRDefault="00E52178" w:rsidP="00E52178">
      <w:pPr>
        <w:ind w:left="720" w:right="720"/>
        <w:rPr>
          <w:rFonts w:ascii="Times New Roman" w:hAnsi="Times New Roman" w:cs="Times New Roman"/>
          <w:sz w:val="24"/>
          <w:szCs w:val="24"/>
        </w:rPr>
      </w:pPr>
      <w:r w:rsidRPr="00E52178">
        <w:rPr>
          <w:rFonts w:ascii="Times New Roman" w:hAnsi="Times New Roman" w:cs="Times New Roman"/>
          <w:sz w:val="24"/>
          <w:szCs w:val="24"/>
        </w:rPr>
        <w:t>You must use this precious silver</w:t>
      </w:r>
    </w:p>
    <w:p w:rsidR="00E52178" w:rsidRPr="00E52178" w:rsidRDefault="00E52178" w:rsidP="00E52178">
      <w:pPr>
        <w:ind w:left="720" w:right="720"/>
        <w:rPr>
          <w:rFonts w:ascii="Times New Roman" w:hAnsi="Times New Roman" w:cs="Times New Roman"/>
          <w:sz w:val="24"/>
          <w:szCs w:val="24"/>
        </w:rPr>
      </w:pPr>
      <w:proofErr w:type="gramStart"/>
      <w:r w:rsidRPr="00E52178">
        <w:rPr>
          <w:rFonts w:ascii="Times New Roman" w:hAnsi="Times New Roman" w:cs="Times New Roman"/>
          <w:sz w:val="24"/>
          <w:szCs w:val="24"/>
        </w:rPr>
        <w:t>To become an honest man.”</w:t>
      </w:r>
      <w:proofErr w:type="gramEnd"/>
    </w:p>
    <w:p w:rsidR="00E52178" w:rsidRPr="00E52178" w:rsidRDefault="00E52178" w:rsidP="00E52178">
      <w:pPr>
        <w:rPr>
          <w:rFonts w:ascii="Times New Roman" w:hAnsi="Times New Roman" w:cs="Times New Roman"/>
          <w:sz w:val="24"/>
          <w:szCs w:val="24"/>
        </w:rPr>
      </w:pPr>
    </w:p>
    <w:p w:rsidR="00E52178" w:rsidRPr="00E52178" w:rsidRDefault="00E52178" w:rsidP="00E52178">
      <w:pPr>
        <w:ind w:firstLine="360"/>
        <w:rPr>
          <w:rFonts w:ascii="Times New Roman" w:hAnsi="Times New Roman" w:cs="Times New Roman"/>
          <w:sz w:val="24"/>
          <w:szCs w:val="24"/>
        </w:rPr>
      </w:pPr>
      <w:r w:rsidRPr="00E52178">
        <w:rPr>
          <w:rFonts w:ascii="Times New Roman" w:hAnsi="Times New Roman" w:cs="Times New Roman"/>
          <w:sz w:val="24"/>
          <w:szCs w:val="24"/>
        </w:rPr>
        <w:t xml:space="preserve">Later, </w:t>
      </w:r>
      <w:proofErr w:type="spellStart"/>
      <w:r w:rsidRPr="00E52178">
        <w:rPr>
          <w:rFonts w:ascii="Times New Roman" w:hAnsi="Times New Roman" w:cs="Times New Roman"/>
          <w:sz w:val="24"/>
          <w:szCs w:val="24"/>
        </w:rPr>
        <w:t>Valjean</w:t>
      </w:r>
      <w:proofErr w:type="spellEnd"/>
      <w:r w:rsidRPr="00E52178">
        <w:rPr>
          <w:rFonts w:ascii="Times New Roman" w:hAnsi="Times New Roman" w:cs="Times New Roman"/>
          <w:sz w:val="24"/>
          <w:szCs w:val="24"/>
        </w:rPr>
        <w:t xml:space="preserve"> questioned himself:</w:t>
      </w:r>
    </w:p>
    <w:p w:rsidR="00E52178" w:rsidRPr="00E52178" w:rsidRDefault="00E52178" w:rsidP="00E52178">
      <w:pPr>
        <w:rPr>
          <w:rFonts w:ascii="Times New Roman" w:hAnsi="Times New Roman" w:cs="Times New Roman"/>
          <w:sz w:val="24"/>
          <w:szCs w:val="24"/>
        </w:rPr>
      </w:pPr>
    </w:p>
    <w:p w:rsidR="00E52178" w:rsidRPr="00E52178" w:rsidRDefault="00E52178" w:rsidP="00E52178">
      <w:pPr>
        <w:ind w:left="720" w:right="720"/>
        <w:rPr>
          <w:rFonts w:ascii="Times New Roman" w:hAnsi="Times New Roman" w:cs="Times New Roman"/>
          <w:sz w:val="24"/>
          <w:szCs w:val="24"/>
        </w:rPr>
      </w:pPr>
      <w:r w:rsidRPr="00E52178">
        <w:rPr>
          <w:rFonts w:ascii="Times New Roman" w:hAnsi="Times New Roman" w:cs="Times New Roman"/>
          <w:sz w:val="24"/>
          <w:szCs w:val="24"/>
        </w:rPr>
        <w:t>“Yet why did I allow that man</w:t>
      </w:r>
    </w:p>
    <w:p w:rsidR="00E52178" w:rsidRPr="00E52178" w:rsidRDefault="00E52178" w:rsidP="00E52178">
      <w:pPr>
        <w:ind w:left="720" w:right="720"/>
        <w:rPr>
          <w:rFonts w:ascii="Times New Roman" w:hAnsi="Times New Roman" w:cs="Times New Roman"/>
          <w:sz w:val="24"/>
          <w:szCs w:val="24"/>
        </w:rPr>
      </w:pPr>
      <w:proofErr w:type="gramStart"/>
      <w:r w:rsidRPr="00E52178">
        <w:rPr>
          <w:rFonts w:ascii="Times New Roman" w:hAnsi="Times New Roman" w:cs="Times New Roman"/>
          <w:sz w:val="24"/>
          <w:szCs w:val="24"/>
        </w:rPr>
        <w:t>To touch my soul and teach me love?</w:t>
      </w:r>
      <w:proofErr w:type="gramEnd"/>
    </w:p>
    <w:p w:rsidR="00E52178" w:rsidRPr="00E52178" w:rsidRDefault="00E52178" w:rsidP="00E52178">
      <w:pPr>
        <w:ind w:left="720" w:right="720"/>
        <w:rPr>
          <w:rFonts w:ascii="Times New Roman" w:hAnsi="Times New Roman" w:cs="Times New Roman"/>
          <w:sz w:val="24"/>
          <w:szCs w:val="24"/>
        </w:rPr>
      </w:pPr>
      <w:r w:rsidRPr="00E52178">
        <w:rPr>
          <w:rFonts w:ascii="Times New Roman" w:hAnsi="Times New Roman" w:cs="Times New Roman"/>
          <w:sz w:val="24"/>
          <w:szCs w:val="24"/>
        </w:rPr>
        <w:t>…He gave his trust.</w:t>
      </w:r>
    </w:p>
    <w:p w:rsidR="00E52178" w:rsidRPr="00E52178" w:rsidRDefault="00E52178" w:rsidP="00E52178">
      <w:pPr>
        <w:ind w:left="720" w:right="720"/>
        <w:rPr>
          <w:rFonts w:ascii="Times New Roman" w:hAnsi="Times New Roman" w:cs="Times New Roman"/>
          <w:sz w:val="24"/>
          <w:szCs w:val="24"/>
        </w:rPr>
      </w:pPr>
      <w:r w:rsidRPr="00E52178">
        <w:rPr>
          <w:rFonts w:ascii="Times New Roman" w:hAnsi="Times New Roman" w:cs="Times New Roman"/>
          <w:sz w:val="24"/>
          <w:szCs w:val="24"/>
        </w:rPr>
        <w:t>He called me brother.</w:t>
      </w:r>
    </w:p>
    <w:p w:rsidR="00E52178" w:rsidRPr="00E52178" w:rsidRDefault="00E52178" w:rsidP="00E52178">
      <w:pPr>
        <w:ind w:left="720" w:right="720"/>
        <w:rPr>
          <w:rFonts w:ascii="Times New Roman" w:hAnsi="Times New Roman" w:cs="Times New Roman"/>
          <w:sz w:val="24"/>
          <w:szCs w:val="24"/>
        </w:rPr>
      </w:pPr>
      <w:r w:rsidRPr="00E52178">
        <w:rPr>
          <w:rFonts w:ascii="Times New Roman" w:hAnsi="Times New Roman" w:cs="Times New Roman"/>
          <w:sz w:val="24"/>
          <w:szCs w:val="24"/>
        </w:rPr>
        <w:t>He told me that I have a soul.</w:t>
      </w:r>
    </w:p>
    <w:p w:rsidR="00E52178" w:rsidRPr="00E52178" w:rsidRDefault="00E52178" w:rsidP="00E52178">
      <w:pPr>
        <w:ind w:left="720" w:right="720"/>
        <w:rPr>
          <w:rFonts w:ascii="Times New Roman" w:hAnsi="Times New Roman" w:cs="Times New Roman"/>
          <w:sz w:val="24"/>
          <w:szCs w:val="24"/>
        </w:rPr>
      </w:pPr>
      <w:r w:rsidRPr="00E52178">
        <w:rPr>
          <w:rFonts w:ascii="Times New Roman" w:hAnsi="Times New Roman" w:cs="Times New Roman"/>
          <w:sz w:val="24"/>
          <w:szCs w:val="24"/>
        </w:rPr>
        <w:t xml:space="preserve">…Jean </w:t>
      </w:r>
      <w:proofErr w:type="spellStart"/>
      <w:r w:rsidRPr="00E52178">
        <w:rPr>
          <w:rFonts w:ascii="Times New Roman" w:hAnsi="Times New Roman" w:cs="Times New Roman"/>
          <w:sz w:val="24"/>
          <w:szCs w:val="24"/>
        </w:rPr>
        <w:t>Valjean</w:t>
      </w:r>
      <w:proofErr w:type="spellEnd"/>
      <w:r w:rsidRPr="00E52178">
        <w:rPr>
          <w:rFonts w:ascii="Times New Roman" w:hAnsi="Times New Roman" w:cs="Times New Roman"/>
          <w:sz w:val="24"/>
          <w:szCs w:val="24"/>
        </w:rPr>
        <w:t xml:space="preserve"> is nothing now.</w:t>
      </w:r>
    </w:p>
    <w:p w:rsidR="00E52178" w:rsidRPr="00E52178" w:rsidRDefault="00E52178" w:rsidP="00E52178">
      <w:pPr>
        <w:ind w:left="720" w:right="720"/>
        <w:rPr>
          <w:rFonts w:ascii="Times New Roman" w:hAnsi="Times New Roman" w:cs="Times New Roman"/>
          <w:sz w:val="24"/>
          <w:szCs w:val="24"/>
        </w:rPr>
      </w:pPr>
      <w:r w:rsidRPr="00E52178">
        <w:rPr>
          <w:rFonts w:ascii="Times New Roman" w:hAnsi="Times New Roman" w:cs="Times New Roman"/>
          <w:sz w:val="24"/>
          <w:szCs w:val="24"/>
        </w:rPr>
        <w:t>Another story must begin.”</w:t>
      </w:r>
    </w:p>
    <w:p w:rsidR="00E52178" w:rsidRPr="00E52178" w:rsidRDefault="00E52178" w:rsidP="00E52178">
      <w:pPr>
        <w:rPr>
          <w:rFonts w:ascii="Times New Roman" w:hAnsi="Times New Roman" w:cs="Times New Roman"/>
          <w:sz w:val="24"/>
          <w:szCs w:val="24"/>
        </w:rPr>
      </w:pPr>
    </w:p>
    <w:p w:rsidR="00E52178" w:rsidRPr="00E52178" w:rsidRDefault="00E52178" w:rsidP="00E52178">
      <w:pPr>
        <w:rPr>
          <w:rFonts w:ascii="Times New Roman" w:hAnsi="Times New Roman" w:cs="Times New Roman"/>
          <w:sz w:val="24"/>
          <w:szCs w:val="24"/>
        </w:rPr>
      </w:pPr>
      <w:r w:rsidRPr="00E52178">
        <w:rPr>
          <w:rFonts w:ascii="Times New Roman" w:hAnsi="Times New Roman" w:cs="Times New Roman"/>
          <w:sz w:val="24"/>
          <w:szCs w:val="24"/>
        </w:rPr>
        <w:t xml:space="preserve">From this point forward, </w:t>
      </w:r>
      <w:proofErr w:type="spellStart"/>
      <w:r w:rsidRPr="00E52178">
        <w:rPr>
          <w:rFonts w:ascii="Times New Roman" w:hAnsi="Times New Roman" w:cs="Times New Roman"/>
          <w:sz w:val="24"/>
          <w:szCs w:val="24"/>
        </w:rPr>
        <w:t>Valjean</w:t>
      </w:r>
      <w:proofErr w:type="spellEnd"/>
      <w:r w:rsidRPr="00E52178">
        <w:rPr>
          <w:rFonts w:ascii="Times New Roman" w:hAnsi="Times New Roman" w:cs="Times New Roman"/>
          <w:sz w:val="24"/>
          <w:szCs w:val="24"/>
        </w:rPr>
        <w:t xml:space="preserve"> strove to live a life devoted to serving other people in need—to give back the blessings that had been given to him.</w:t>
      </w:r>
    </w:p>
    <w:p w:rsidR="00E52178" w:rsidRPr="00E52178" w:rsidRDefault="00E52178" w:rsidP="00E52178">
      <w:pPr>
        <w:rPr>
          <w:rFonts w:ascii="Times New Roman" w:hAnsi="Times New Roman" w:cs="Times New Roman"/>
          <w:sz w:val="24"/>
          <w:szCs w:val="24"/>
        </w:rPr>
      </w:pPr>
      <w:r w:rsidRPr="00E52178">
        <w:rPr>
          <w:rFonts w:ascii="Times New Roman" w:hAnsi="Times New Roman" w:cs="Times New Roman"/>
          <w:sz w:val="24"/>
          <w:szCs w:val="24"/>
        </w:rPr>
        <w:tab/>
        <w:t xml:space="preserve">Relationships—one soul touching another—can make the greatest impact in this world. The challenge is that relationships are hard. Coming into the kingdom, the church, we are all brothers and sisters, and sometimes expect things to be easy. In Sermon on the Mount, Jesus addresses the relationship challenges we face. </w:t>
      </w:r>
    </w:p>
    <w:p w:rsidR="00E52178" w:rsidRPr="00E52178" w:rsidRDefault="00E52178" w:rsidP="00E52178">
      <w:pPr>
        <w:rPr>
          <w:rFonts w:ascii="Times New Roman" w:hAnsi="Times New Roman" w:cs="Times New Roman"/>
          <w:sz w:val="24"/>
          <w:szCs w:val="24"/>
        </w:rPr>
      </w:pPr>
    </w:p>
    <w:p w:rsidR="00E52178" w:rsidRPr="00E52178" w:rsidRDefault="00E52178" w:rsidP="00E52178">
      <w:pPr>
        <w:pStyle w:val="Heading9"/>
        <w:jc w:val="left"/>
        <w:rPr>
          <w:rFonts w:ascii="Times New Roman" w:hAnsi="Times New Roman" w:cs="Times New Roman"/>
        </w:rPr>
      </w:pPr>
      <w:r w:rsidRPr="00E52178">
        <w:rPr>
          <w:rFonts w:ascii="Times New Roman" w:hAnsi="Times New Roman" w:cs="Times New Roman"/>
        </w:rPr>
        <w:t>Resolution</w:t>
      </w:r>
    </w:p>
    <w:p w:rsidR="00E52178" w:rsidRPr="00E52178" w:rsidRDefault="00E52178" w:rsidP="00E52178">
      <w:pPr>
        <w:rPr>
          <w:rFonts w:ascii="Times New Roman" w:hAnsi="Times New Roman" w:cs="Times New Roman"/>
          <w:b/>
          <w:bCs/>
          <w:sz w:val="24"/>
          <w:szCs w:val="24"/>
        </w:rPr>
      </w:pPr>
    </w:p>
    <w:p w:rsidR="00E52178" w:rsidRPr="00E52178" w:rsidRDefault="00E52178" w:rsidP="00E52178">
      <w:pPr>
        <w:ind w:left="1440" w:right="1440" w:firstLine="360"/>
        <w:rPr>
          <w:rFonts w:ascii="Times New Roman" w:hAnsi="Times New Roman" w:cs="Times New Roman"/>
          <w:sz w:val="24"/>
          <w:szCs w:val="24"/>
        </w:rPr>
      </w:pPr>
      <w:r w:rsidRPr="00E52178">
        <w:rPr>
          <w:rFonts w:ascii="Times New Roman" w:hAnsi="Times New Roman" w:cs="Times New Roman"/>
          <w:sz w:val="24"/>
          <w:szCs w:val="24"/>
        </w:rPr>
        <w:t xml:space="preserve">"Therefore, if you are offering your gift at the altar and there remember that your brother has something against </w:t>
      </w:r>
      <w:proofErr w:type="gramStart"/>
      <w:r w:rsidRPr="00E52178">
        <w:rPr>
          <w:rFonts w:ascii="Times New Roman" w:hAnsi="Times New Roman" w:cs="Times New Roman"/>
          <w:sz w:val="24"/>
          <w:szCs w:val="24"/>
        </w:rPr>
        <w:t>you,</w:t>
      </w:r>
      <w:proofErr w:type="gramEnd"/>
      <w:r w:rsidRPr="00E52178">
        <w:rPr>
          <w:rFonts w:ascii="Times New Roman" w:hAnsi="Times New Roman" w:cs="Times New Roman"/>
          <w:sz w:val="24"/>
          <w:szCs w:val="24"/>
        </w:rPr>
        <w:t xml:space="preserve"> leave your gift there in front of the altar. First go and be reconciled to your brother; then come and offer your gift. </w:t>
      </w:r>
    </w:p>
    <w:p w:rsidR="00E52178" w:rsidRPr="00E52178" w:rsidRDefault="00E52178" w:rsidP="00E52178">
      <w:pPr>
        <w:ind w:left="1440" w:right="1440" w:firstLine="360"/>
        <w:rPr>
          <w:rFonts w:ascii="Times New Roman" w:hAnsi="Times New Roman" w:cs="Times New Roman"/>
          <w:sz w:val="24"/>
          <w:szCs w:val="24"/>
        </w:rPr>
      </w:pPr>
      <w:r w:rsidRPr="00E52178">
        <w:rPr>
          <w:rFonts w:ascii="Times New Roman" w:hAnsi="Times New Roman" w:cs="Times New Roman"/>
          <w:sz w:val="24"/>
          <w:szCs w:val="24"/>
        </w:rPr>
        <w:t xml:space="preserve">"Settle matters quickly with your adversary who is taking you to court. Do it while you are still with him on the way, or he may hand you over to the judge, and the judge may hand you over to the officer, and you may be thrown into prison. I tell you the </w:t>
      </w:r>
      <w:proofErr w:type="gramStart"/>
      <w:r w:rsidRPr="00E52178">
        <w:rPr>
          <w:rFonts w:ascii="Times New Roman" w:hAnsi="Times New Roman" w:cs="Times New Roman"/>
          <w:sz w:val="24"/>
          <w:szCs w:val="24"/>
        </w:rPr>
        <w:t>truth,</w:t>
      </w:r>
      <w:proofErr w:type="gramEnd"/>
      <w:r w:rsidRPr="00E52178">
        <w:rPr>
          <w:rFonts w:ascii="Times New Roman" w:hAnsi="Times New Roman" w:cs="Times New Roman"/>
          <w:sz w:val="24"/>
          <w:szCs w:val="24"/>
        </w:rPr>
        <w:t xml:space="preserve"> you will not get out until you have paid the last penny. </w:t>
      </w:r>
    </w:p>
    <w:p w:rsidR="00E52178" w:rsidRPr="00E52178" w:rsidRDefault="00E52178" w:rsidP="00E52178">
      <w:pPr>
        <w:ind w:left="1440" w:right="1440"/>
        <w:rPr>
          <w:rFonts w:ascii="Times New Roman" w:hAnsi="Times New Roman" w:cs="Times New Roman"/>
          <w:sz w:val="24"/>
          <w:szCs w:val="24"/>
        </w:rPr>
      </w:pPr>
      <w:r w:rsidRPr="00E52178">
        <w:rPr>
          <w:rFonts w:ascii="Times New Roman" w:hAnsi="Times New Roman" w:cs="Times New Roman"/>
          <w:sz w:val="24"/>
          <w:szCs w:val="24"/>
        </w:rPr>
        <w:t xml:space="preserve">(Matthew 5:23-26) </w:t>
      </w:r>
    </w:p>
    <w:p w:rsidR="00E52178" w:rsidRPr="00E52178" w:rsidRDefault="00E52178" w:rsidP="00E52178">
      <w:pPr>
        <w:ind w:left="1440" w:right="1440"/>
        <w:rPr>
          <w:rFonts w:ascii="Times New Roman" w:hAnsi="Times New Roman" w:cs="Times New Roman"/>
          <w:sz w:val="24"/>
          <w:szCs w:val="24"/>
        </w:rPr>
      </w:pPr>
    </w:p>
    <w:p w:rsidR="00E52178" w:rsidRPr="00E52178" w:rsidRDefault="00E52178" w:rsidP="00E52178">
      <w:pPr>
        <w:rPr>
          <w:rFonts w:ascii="Times New Roman" w:hAnsi="Times New Roman" w:cs="Times New Roman"/>
          <w:sz w:val="24"/>
          <w:szCs w:val="24"/>
        </w:rPr>
      </w:pPr>
      <w:r w:rsidRPr="00E52178">
        <w:rPr>
          <w:rFonts w:ascii="Times New Roman" w:hAnsi="Times New Roman" w:cs="Times New Roman"/>
          <w:sz w:val="24"/>
          <w:szCs w:val="24"/>
        </w:rPr>
        <w:lastRenderedPageBreak/>
        <w:tab/>
        <w:t>This passage reminds us what is really important to Jesus: unity. Even more important than offering the sacrificial gift at the altar is the issue of resolving things with your sisters and brothers. How hard are you willing to work to be unified? Are you willing to put your own personal feelings, your own agenda aside to be reconciled with someone? In the long run, no matter what you accomplish, if you are at “war” with a brother or sister, it will cause greater problems later.</w:t>
      </w:r>
    </w:p>
    <w:p w:rsidR="00E52178" w:rsidRPr="00E52178" w:rsidRDefault="00E52178" w:rsidP="00E52178">
      <w:pPr>
        <w:numPr>
          <w:ilvl w:val="0"/>
          <w:numId w:val="2"/>
        </w:numPr>
        <w:rPr>
          <w:rFonts w:ascii="Times New Roman" w:hAnsi="Times New Roman" w:cs="Times New Roman"/>
          <w:sz w:val="24"/>
          <w:szCs w:val="24"/>
        </w:rPr>
      </w:pPr>
      <w:r w:rsidRPr="00E52178">
        <w:rPr>
          <w:rFonts w:ascii="Times New Roman" w:hAnsi="Times New Roman" w:cs="Times New Roman"/>
          <w:sz w:val="24"/>
          <w:szCs w:val="24"/>
        </w:rPr>
        <w:t xml:space="preserve">1 Corinthians 13—the greatest is love. Paul says that knowledge and faith and gifts are all a waste if he can’t feel connected to others. </w:t>
      </w:r>
    </w:p>
    <w:p w:rsidR="00E52178" w:rsidRPr="00E52178" w:rsidRDefault="00E52178" w:rsidP="00E52178">
      <w:pPr>
        <w:numPr>
          <w:ilvl w:val="0"/>
          <w:numId w:val="3"/>
        </w:numPr>
        <w:rPr>
          <w:rFonts w:ascii="Times New Roman" w:hAnsi="Times New Roman" w:cs="Times New Roman"/>
          <w:sz w:val="24"/>
          <w:szCs w:val="24"/>
        </w:rPr>
      </w:pPr>
      <w:r w:rsidRPr="00E52178">
        <w:rPr>
          <w:rFonts w:ascii="Times New Roman" w:hAnsi="Times New Roman" w:cs="Times New Roman"/>
          <w:sz w:val="24"/>
          <w:szCs w:val="24"/>
        </w:rPr>
        <w:t xml:space="preserve">John 13:34-35—this is a well-known passage we use in the discipleship study when we help others become Christians. It sounds so noble and good—but it is the hardest one of all (even more than commitment, self-denial, etc.). </w:t>
      </w:r>
    </w:p>
    <w:p w:rsidR="00E52178" w:rsidRPr="00E52178" w:rsidRDefault="00E52178" w:rsidP="00E52178">
      <w:pPr>
        <w:rPr>
          <w:rFonts w:ascii="Times New Roman" w:hAnsi="Times New Roman" w:cs="Times New Roman"/>
          <w:sz w:val="24"/>
          <w:szCs w:val="24"/>
        </w:rPr>
      </w:pPr>
      <w:r w:rsidRPr="00E52178">
        <w:rPr>
          <w:rFonts w:ascii="Times New Roman" w:hAnsi="Times New Roman" w:cs="Times New Roman"/>
          <w:sz w:val="24"/>
          <w:szCs w:val="24"/>
        </w:rPr>
        <w:tab/>
      </w:r>
    </w:p>
    <w:p w:rsidR="00E52178" w:rsidRPr="00E52178" w:rsidRDefault="00E52178" w:rsidP="00E52178">
      <w:pPr>
        <w:ind w:firstLine="360"/>
        <w:rPr>
          <w:rFonts w:ascii="Times New Roman" w:hAnsi="Times New Roman" w:cs="Times New Roman"/>
          <w:sz w:val="24"/>
          <w:szCs w:val="24"/>
        </w:rPr>
      </w:pPr>
      <w:r w:rsidRPr="00E52178">
        <w:rPr>
          <w:rFonts w:ascii="Times New Roman" w:hAnsi="Times New Roman" w:cs="Times New Roman"/>
          <w:sz w:val="24"/>
          <w:szCs w:val="24"/>
        </w:rPr>
        <w:t xml:space="preserve">Love, resolution and unity are difficult because they require denial of self. Today is the day to make peace with people, to decide to forgive and be friends. It is not an option—Jesus demands it! </w:t>
      </w:r>
    </w:p>
    <w:p w:rsidR="00E52178" w:rsidRPr="00E52178" w:rsidRDefault="00E52178" w:rsidP="00E52178">
      <w:pPr>
        <w:rPr>
          <w:rFonts w:ascii="Times New Roman" w:hAnsi="Times New Roman" w:cs="Times New Roman"/>
          <w:sz w:val="24"/>
          <w:szCs w:val="24"/>
        </w:rPr>
      </w:pPr>
    </w:p>
    <w:p w:rsidR="00E52178" w:rsidRPr="00E52178" w:rsidRDefault="00E52178" w:rsidP="00E52178">
      <w:pPr>
        <w:pStyle w:val="Heading4"/>
        <w:jc w:val="left"/>
        <w:rPr>
          <w:rFonts w:ascii="Times New Roman" w:hAnsi="Times New Roman" w:cs="Times New Roman"/>
          <w:sz w:val="24"/>
          <w:szCs w:val="24"/>
        </w:rPr>
      </w:pPr>
      <w:r w:rsidRPr="00E52178">
        <w:rPr>
          <w:rFonts w:ascii="Times New Roman" w:hAnsi="Times New Roman" w:cs="Times New Roman"/>
          <w:sz w:val="24"/>
          <w:szCs w:val="24"/>
        </w:rPr>
        <w:t>Love the Unlovable</w:t>
      </w:r>
    </w:p>
    <w:p w:rsidR="00E52178" w:rsidRPr="00E52178" w:rsidRDefault="00E52178" w:rsidP="00E52178">
      <w:pPr>
        <w:rPr>
          <w:rFonts w:ascii="Times New Roman" w:hAnsi="Times New Roman" w:cs="Times New Roman"/>
          <w:sz w:val="24"/>
          <w:szCs w:val="24"/>
        </w:rPr>
      </w:pPr>
    </w:p>
    <w:p w:rsidR="00E52178" w:rsidRPr="00E52178" w:rsidRDefault="00E52178" w:rsidP="00E52178">
      <w:pPr>
        <w:ind w:left="1440" w:right="1440"/>
        <w:rPr>
          <w:rFonts w:ascii="Times New Roman" w:hAnsi="Times New Roman" w:cs="Times New Roman"/>
          <w:sz w:val="24"/>
          <w:szCs w:val="24"/>
        </w:rPr>
      </w:pPr>
      <w:r w:rsidRPr="00E52178">
        <w:rPr>
          <w:rFonts w:ascii="Times New Roman" w:hAnsi="Times New Roman" w:cs="Times New Roman"/>
          <w:sz w:val="24"/>
          <w:szCs w:val="24"/>
        </w:rPr>
        <w:t xml:space="preserve">“You have heard that it was said, ‘Love your neighbor and hate your enemy.’ But I tell you: Love your enemies and pray for those who persecute you, that you may be sons of your Father in heaven. He causes his sun to rise on the evil and the good, and sends rain on the righteous and the unrighteous. If you love those who love you, what reward will you get? Are not even the tax collectors doing that? And if you greet only your brothers, what are you doing more than others? Do not even pagans do that? Be perfect, therefore, as your heavenly Father is perfect.” (Matthew 5:43-48) </w:t>
      </w:r>
    </w:p>
    <w:p w:rsidR="00E52178" w:rsidRPr="00E52178" w:rsidRDefault="00E52178" w:rsidP="00E52178">
      <w:pPr>
        <w:rPr>
          <w:rFonts w:ascii="Times New Roman" w:hAnsi="Times New Roman" w:cs="Times New Roman"/>
          <w:sz w:val="24"/>
          <w:szCs w:val="24"/>
        </w:rPr>
      </w:pPr>
    </w:p>
    <w:p w:rsidR="00E52178" w:rsidRPr="00E52178" w:rsidRDefault="00E52178" w:rsidP="00E52178">
      <w:pPr>
        <w:rPr>
          <w:rFonts w:ascii="Times New Roman" w:hAnsi="Times New Roman" w:cs="Times New Roman"/>
          <w:sz w:val="24"/>
          <w:szCs w:val="24"/>
        </w:rPr>
      </w:pPr>
      <w:r w:rsidRPr="00E52178">
        <w:rPr>
          <w:rFonts w:ascii="Times New Roman" w:hAnsi="Times New Roman" w:cs="Times New Roman"/>
          <w:sz w:val="24"/>
          <w:szCs w:val="24"/>
        </w:rPr>
        <w:tab/>
        <w:t>We have relationships with some people that are natural and easy…we “click” with them—and these are great blessings from God. But if we stop there, then we are just like the world. It produces character and godliness to love those who are unlike us. When we reach out and build friendships with people of different backgrounds, races, education, etc., it helps us to rely on God; and it brings out qualities in us that we never knew we had. It promotes compassion and understanding and broadens our horizons.</w:t>
      </w:r>
    </w:p>
    <w:p w:rsidR="00E52178" w:rsidRPr="00E52178" w:rsidRDefault="00E52178" w:rsidP="00E52178">
      <w:pPr>
        <w:rPr>
          <w:rFonts w:ascii="Times New Roman" w:hAnsi="Times New Roman" w:cs="Times New Roman"/>
          <w:b/>
          <w:bCs/>
          <w:sz w:val="24"/>
          <w:szCs w:val="24"/>
        </w:rPr>
      </w:pPr>
      <w:r w:rsidRPr="00E52178">
        <w:rPr>
          <w:rFonts w:ascii="Times New Roman" w:hAnsi="Times New Roman" w:cs="Times New Roman"/>
          <w:sz w:val="24"/>
          <w:szCs w:val="24"/>
        </w:rPr>
        <w:tab/>
        <w:t xml:space="preserve">Look at your closest friends—how many are from very different backgrounds? If they are all very similar to you, then you have to rethink your own willingness to be involved with people who are different. (Think about difficult relationships you have had with people but that have proven to be blessings in your life.) </w:t>
      </w:r>
    </w:p>
    <w:p w:rsidR="00E52178" w:rsidRPr="00E52178" w:rsidRDefault="00E52178" w:rsidP="00E52178">
      <w:pPr>
        <w:rPr>
          <w:rFonts w:ascii="Times New Roman" w:hAnsi="Times New Roman" w:cs="Times New Roman"/>
          <w:sz w:val="24"/>
          <w:szCs w:val="24"/>
        </w:rPr>
      </w:pPr>
      <w:r w:rsidRPr="00E52178">
        <w:rPr>
          <w:rFonts w:ascii="Times New Roman" w:hAnsi="Times New Roman" w:cs="Times New Roman"/>
          <w:sz w:val="24"/>
          <w:szCs w:val="24"/>
        </w:rPr>
        <w:tab/>
      </w:r>
      <w:r w:rsidRPr="00E52178">
        <w:rPr>
          <w:rFonts w:ascii="Times New Roman" w:hAnsi="Times New Roman" w:cs="Times New Roman"/>
          <w:sz w:val="24"/>
          <w:szCs w:val="24"/>
        </w:rPr>
        <w:tab/>
        <w:t>As disciples we are called not to have relationships like the world does. We are called to be like God (“perfect”) and to love when it is difficult to do so.</w:t>
      </w:r>
    </w:p>
    <w:p w:rsidR="00E52178" w:rsidRPr="00E52178" w:rsidRDefault="00E52178" w:rsidP="00E52178">
      <w:pPr>
        <w:rPr>
          <w:rFonts w:ascii="Times New Roman" w:hAnsi="Times New Roman" w:cs="Times New Roman"/>
          <w:sz w:val="24"/>
          <w:szCs w:val="24"/>
        </w:rPr>
      </w:pPr>
    </w:p>
    <w:p w:rsidR="00E52178" w:rsidRPr="00E52178" w:rsidRDefault="00E52178" w:rsidP="00E52178">
      <w:pPr>
        <w:pStyle w:val="Heading4"/>
        <w:jc w:val="left"/>
        <w:rPr>
          <w:rFonts w:ascii="Times New Roman" w:hAnsi="Times New Roman" w:cs="Times New Roman"/>
          <w:sz w:val="24"/>
          <w:szCs w:val="24"/>
        </w:rPr>
      </w:pPr>
      <w:r w:rsidRPr="00E52178">
        <w:rPr>
          <w:rFonts w:ascii="Times New Roman" w:hAnsi="Times New Roman" w:cs="Times New Roman"/>
          <w:sz w:val="24"/>
          <w:szCs w:val="24"/>
        </w:rPr>
        <w:t>Not Being Judgmental</w:t>
      </w:r>
    </w:p>
    <w:p w:rsidR="00E52178" w:rsidRPr="00E52178" w:rsidRDefault="00E52178" w:rsidP="00E52178">
      <w:pPr>
        <w:rPr>
          <w:rFonts w:ascii="Times New Roman" w:hAnsi="Times New Roman" w:cs="Times New Roman"/>
          <w:sz w:val="24"/>
          <w:szCs w:val="24"/>
        </w:rPr>
      </w:pPr>
    </w:p>
    <w:p w:rsidR="00E52178" w:rsidRPr="00E52178" w:rsidRDefault="00E52178" w:rsidP="00E52178">
      <w:pPr>
        <w:ind w:left="1440" w:right="1440" w:firstLine="360"/>
        <w:rPr>
          <w:rFonts w:ascii="Times New Roman" w:hAnsi="Times New Roman" w:cs="Times New Roman"/>
          <w:sz w:val="24"/>
          <w:szCs w:val="24"/>
        </w:rPr>
      </w:pPr>
      <w:r w:rsidRPr="00E52178">
        <w:rPr>
          <w:rFonts w:ascii="Times New Roman" w:hAnsi="Times New Roman" w:cs="Times New Roman"/>
          <w:sz w:val="24"/>
          <w:szCs w:val="24"/>
        </w:rPr>
        <w:t xml:space="preserve"> “</w:t>
      </w:r>
      <w:proofErr w:type="gramStart"/>
      <w:r w:rsidRPr="00E52178">
        <w:rPr>
          <w:rFonts w:ascii="Times New Roman" w:hAnsi="Times New Roman" w:cs="Times New Roman"/>
          <w:sz w:val="24"/>
          <w:szCs w:val="24"/>
        </w:rPr>
        <w:t>Do not judge</w:t>
      </w:r>
      <w:proofErr w:type="gramEnd"/>
      <w:r w:rsidRPr="00E52178">
        <w:rPr>
          <w:rFonts w:ascii="Times New Roman" w:hAnsi="Times New Roman" w:cs="Times New Roman"/>
          <w:sz w:val="24"/>
          <w:szCs w:val="24"/>
        </w:rPr>
        <w:t xml:space="preserve">, or you too will be judged. For in the same way you judge others, you will be judged, and with the measure you use, it will be measured to you. </w:t>
      </w:r>
    </w:p>
    <w:p w:rsidR="00E52178" w:rsidRPr="00E52178" w:rsidRDefault="00E52178" w:rsidP="00E52178">
      <w:pPr>
        <w:ind w:left="1440" w:right="1440" w:firstLine="360"/>
        <w:rPr>
          <w:rFonts w:ascii="Times New Roman" w:hAnsi="Times New Roman" w:cs="Times New Roman"/>
          <w:sz w:val="24"/>
          <w:szCs w:val="24"/>
        </w:rPr>
      </w:pPr>
      <w:r w:rsidRPr="00E52178">
        <w:rPr>
          <w:rFonts w:ascii="Times New Roman" w:hAnsi="Times New Roman" w:cs="Times New Roman"/>
          <w:sz w:val="24"/>
          <w:szCs w:val="24"/>
        </w:rPr>
        <w:lastRenderedPageBreak/>
        <w:t xml:space="preserve">“Why do you look at the speck of sawdust in your brother's eye and pay no attention to the plank in your own eye? How can you say to your brother, 'Let me take the speck out of your eye,’ when all the time there is a plank in your own eye? You hypocrite, first take the plank out of your own eye, and then you will see clearly to remove the speck from your brother's eye. </w:t>
      </w:r>
    </w:p>
    <w:p w:rsidR="00E52178" w:rsidRPr="00E52178" w:rsidRDefault="00E52178" w:rsidP="00E52178">
      <w:pPr>
        <w:ind w:left="1440" w:right="1440" w:firstLine="360"/>
        <w:rPr>
          <w:rFonts w:ascii="Times New Roman" w:hAnsi="Times New Roman" w:cs="Times New Roman"/>
          <w:sz w:val="24"/>
          <w:szCs w:val="24"/>
        </w:rPr>
      </w:pPr>
      <w:r w:rsidRPr="00E52178">
        <w:rPr>
          <w:rFonts w:ascii="Times New Roman" w:hAnsi="Times New Roman" w:cs="Times New Roman"/>
          <w:sz w:val="24"/>
          <w:szCs w:val="24"/>
        </w:rPr>
        <w:t xml:space="preserve">“Do not give dogs what is sacred; do not throw your pearls to pigs. If you do, they may trample them under their feet, and then turn and tear you to pieces.” (Matthew 7:1-6) </w:t>
      </w:r>
    </w:p>
    <w:p w:rsidR="00E52178" w:rsidRPr="00E52178" w:rsidRDefault="00E52178" w:rsidP="00E52178">
      <w:pPr>
        <w:ind w:firstLine="360"/>
        <w:rPr>
          <w:rFonts w:ascii="Times New Roman" w:hAnsi="Times New Roman" w:cs="Times New Roman"/>
          <w:sz w:val="24"/>
          <w:szCs w:val="24"/>
        </w:rPr>
      </w:pPr>
    </w:p>
    <w:p w:rsidR="00E52178" w:rsidRPr="00E52178" w:rsidRDefault="00E52178" w:rsidP="00E52178">
      <w:pPr>
        <w:rPr>
          <w:rFonts w:ascii="Times New Roman" w:hAnsi="Times New Roman" w:cs="Times New Roman"/>
          <w:sz w:val="24"/>
          <w:szCs w:val="24"/>
        </w:rPr>
      </w:pPr>
      <w:r w:rsidRPr="00E52178">
        <w:rPr>
          <w:rFonts w:ascii="Times New Roman" w:hAnsi="Times New Roman" w:cs="Times New Roman"/>
          <w:sz w:val="24"/>
          <w:szCs w:val="24"/>
        </w:rPr>
        <w:tab/>
        <w:t>People often misunderstand Jesus’ command not to judge, saying, “Do not judge me and tell me I am not a Christian, etc.” Jesus is not saying that we cannot challenge or correct others. In fact, he says we need to remove the speck from our brother’s eye. But he wants to make sure our hearts are in the right place before we do it:</w:t>
      </w:r>
    </w:p>
    <w:p w:rsidR="00E52178" w:rsidRPr="00E52178" w:rsidRDefault="00E52178" w:rsidP="00E52178">
      <w:pPr>
        <w:rPr>
          <w:rFonts w:ascii="Times New Roman" w:hAnsi="Times New Roman" w:cs="Times New Roman"/>
          <w:sz w:val="24"/>
          <w:szCs w:val="24"/>
        </w:rPr>
      </w:pPr>
    </w:p>
    <w:p w:rsidR="00E52178" w:rsidRPr="00E52178" w:rsidRDefault="00E52178" w:rsidP="00E52178">
      <w:pPr>
        <w:numPr>
          <w:ilvl w:val="0"/>
          <w:numId w:val="1"/>
        </w:numPr>
        <w:rPr>
          <w:rFonts w:ascii="Times New Roman" w:hAnsi="Times New Roman" w:cs="Times New Roman"/>
          <w:sz w:val="24"/>
          <w:szCs w:val="24"/>
        </w:rPr>
      </w:pPr>
      <w:r w:rsidRPr="00E52178">
        <w:rPr>
          <w:rFonts w:ascii="Times New Roman" w:hAnsi="Times New Roman" w:cs="Times New Roman"/>
          <w:sz w:val="24"/>
          <w:szCs w:val="24"/>
        </w:rPr>
        <w:t>Only expect of others what you are willing to expect of yourself. Otherwise you are being a hypocrite—expecting others to do what you are not willing to do. Jesus showed great anger toward hypocrisy. If we are striving toward the same goals and toward the same standard of being like Jesus, then we can help one another.</w:t>
      </w:r>
    </w:p>
    <w:p w:rsidR="00E52178" w:rsidRPr="00E52178" w:rsidRDefault="00E52178" w:rsidP="00E52178">
      <w:pPr>
        <w:numPr>
          <w:ilvl w:val="0"/>
          <w:numId w:val="1"/>
        </w:numPr>
        <w:rPr>
          <w:rFonts w:ascii="Times New Roman" w:hAnsi="Times New Roman" w:cs="Times New Roman"/>
          <w:sz w:val="24"/>
          <w:szCs w:val="24"/>
        </w:rPr>
      </w:pPr>
      <w:r w:rsidRPr="00E52178">
        <w:rPr>
          <w:rFonts w:ascii="Times New Roman" w:hAnsi="Times New Roman" w:cs="Times New Roman"/>
          <w:sz w:val="24"/>
          <w:szCs w:val="24"/>
        </w:rPr>
        <w:t xml:space="preserve">Understand the viewpoint of another. Often we are so determined to get our opinions across that we fail to hear the perspectives of others. Remember the old saying, “Don’t judge someone until you’ve walked a mile in his shoes.” Steven Covey, in his bestseller </w:t>
      </w:r>
      <w:r w:rsidRPr="00E52178">
        <w:rPr>
          <w:rFonts w:ascii="Times New Roman" w:hAnsi="Times New Roman" w:cs="Times New Roman"/>
          <w:i/>
          <w:iCs/>
          <w:sz w:val="24"/>
          <w:szCs w:val="24"/>
        </w:rPr>
        <w:t>Seven Habits of Highly Effective People</w:t>
      </w:r>
      <w:r w:rsidRPr="00E52178">
        <w:rPr>
          <w:rFonts w:ascii="Times New Roman" w:hAnsi="Times New Roman" w:cs="Times New Roman"/>
          <w:sz w:val="24"/>
          <w:szCs w:val="24"/>
        </w:rPr>
        <w:t xml:space="preserve">, lists as one of the rules to live by: </w:t>
      </w:r>
    </w:p>
    <w:p w:rsidR="00E52178" w:rsidRPr="00E52178" w:rsidRDefault="00163AB5" w:rsidP="00E52178">
      <w:pPr>
        <w:pStyle w:val="BodyText"/>
        <w:rPr>
          <w:rFonts w:ascii="Times New Roman" w:hAnsi="Times New Roman" w:cs="Times New Roman"/>
          <w:sz w:val="24"/>
          <w:szCs w:val="24"/>
        </w:rPr>
      </w:pPr>
      <w:r>
        <w:rPr>
          <w:rFonts w:ascii="Times New Roman" w:hAnsi="Times New Roman" w:cs="Times New Roman"/>
          <w:sz w:val="24"/>
          <w:szCs w:val="24"/>
        </w:rPr>
        <w:tab/>
        <w:t xml:space="preserve">”Seek first to understand, </w:t>
      </w:r>
      <w:bookmarkStart w:id="0" w:name="_GoBack"/>
      <w:bookmarkEnd w:id="0"/>
      <w:r w:rsidR="00E52178" w:rsidRPr="00E52178">
        <w:rPr>
          <w:rFonts w:ascii="Times New Roman" w:hAnsi="Times New Roman" w:cs="Times New Roman"/>
          <w:sz w:val="24"/>
          <w:szCs w:val="24"/>
        </w:rPr>
        <w:t xml:space="preserve">then to be understood.” </w:t>
      </w:r>
    </w:p>
    <w:p w:rsidR="00E52178" w:rsidRPr="00E52178" w:rsidRDefault="00E52178" w:rsidP="00E52178">
      <w:pPr>
        <w:pStyle w:val="BodyText"/>
        <w:rPr>
          <w:rFonts w:ascii="Times New Roman" w:hAnsi="Times New Roman" w:cs="Times New Roman"/>
          <w:sz w:val="24"/>
          <w:szCs w:val="24"/>
        </w:rPr>
      </w:pPr>
      <w:r w:rsidRPr="00E52178">
        <w:rPr>
          <w:rFonts w:ascii="Times New Roman" w:hAnsi="Times New Roman" w:cs="Times New Roman"/>
          <w:sz w:val="24"/>
          <w:szCs w:val="24"/>
        </w:rPr>
        <w:t xml:space="preserve">These two principles keep us from becoming critical and judgmental in our relationships. </w:t>
      </w:r>
    </w:p>
    <w:p w:rsidR="00E52178" w:rsidRPr="00E52178" w:rsidRDefault="00E52178" w:rsidP="00E52178">
      <w:pPr>
        <w:pStyle w:val="Heading3"/>
        <w:rPr>
          <w:rFonts w:ascii="Times New Roman" w:hAnsi="Times New Roman" w:cs="Times New Roman"/>
        </w:rPr>
      </w:pPr>
      <w:r w:rsidRPr="00E52178">
        <w:rPr>
          <w:rFonts w:ascii="Times New Roman" w:hAnsi="Times New Roman" w:cs="Times New Roman"/>
        </w:rPr>
        <w:t>Proverbs 18:2 is a great scripture for helping us practically live out this rule.</w:t>
      </w:r>
    </w:p>
    <w:p w:rsidR="00E52178" w:rsidRPr="00E52178" w:rsidRDefault="00E52178" w:rsidP="00E52178">
      <w:pPr>
        <w:rPr>
          <w:rFonts w:ascii="Times New Roman" w:hAnsi="Times New Roman" w:cs="Times New Roman"/>
          <w:sz w:val="24"/>
          <w:szCs w:val="24"/>
        </w:rPr>
      </w:pPr>
      <w:r w:rsidRPr="00E52178">
        <w:rPr>
          <w:rFonts w:ascii="Times New Roman" w:hAnsi="Times New Roman" w:cs="Times New Roman"/>
          <w:sz w:val="24"/>
          <w:szCs w:val="24"/>
        </w:rPr>
        <w:tab/>
        <w:t xml:space="preserve">Relationships are vital, they make life worth living, but can be so easily hindered by misunderstandings, miscommunications and harsh judgments. We need to grow so much in our convictions about obeying Jesus’ teachings about relationships and about how we treat one another. </w:t>
      </w:r>
    </w:p>
    <w:p w:rsidR="00E52178" w:rsidRPr="00E52178" w:rsidRDefault="00E52178" w:rsidP="00E52178">
      <w:pPr>
        <w:rPr>
          <w:rFonts w:ascii="Times New Roman" w:hAnsi="Times New Roman" w:cs="Times New Roman"/>
          <w:sz w:val="24"/>
          <w:szCs w:val="24"/>
        </w:rPr>
      </w:pPr>
    </w:p>
    <w:p w:rsidR="00E52178" w:rsidRPr="00E52178" w:rsidRDefault="00E52178" w:rsidP="00E52178">
      <w:pPr>
        <w:pStyle w:val="Heading4"/>
        <w:jc w:val="left"/>
        <w:rPr>
          <w:rFonts w:ascii="Times New Roman" w:hAnsi="Times New Roman" w:cs="Times New Roman"/>
          <w:sz w:val="24"/>
          <w:szCs w:val="24"/>
        </w:rPr>
      </w:pPr>
      <w:r w:rsidRPr="00E52178">
        <w:rPr>
          <w:rFonts w:ascii="Times New Roman" w:hAnsi="Times New Roman" w:cs="Times New Roman"/>
          <w:sz w:val="24"/>
          <w:szCs w:val="24"/>
        </w:rPr>
        <w:t>Ruth and Naomi</w:t>
      </w:r>
    </w:p>
    <w:p w:rsidR="00E52178" w:rsidRPr="00E52178" w:rsidRDefault="00E52178" w:rsidP="00E52178">
      <w:pPr>
        <w:rPr>
          <w:rFonts w:ascii="Times New Roman" w:hAnsi="Times New Roman" w:cs="Times New Roman"/>
          <w:sz w:val="24"/>
          <w:szCs w:val="24"/>
        </w:rPr>
      </w:pPr>
      <w:r w:rsidRPr="00E52178">
        <w:rPr>
          <w:rFonts w:ascii="Times New Roman" w:hAnsi="Times New Roman" w:cs="Times New Roman"/>
          <w:sz w:val="24"/>
          <w:szCs w:val="24"/>
        </w:rPr>
        <w:tab/>
        <w:t xml:space="preserve">Naomi had taken Ruth in as a young bride, had loved her and taught her about God. Then Naomi went through an incredibly hard time and became bitter and faithless. Ruth could have become critical, could have not understood, </w:t>
      </w:r>
      <w:proofErr w:type="gramStart"/>
      <w:r w:rsidRPr="00E52178">
        <w:rPr>
          <w:rFonts w:ascii="Times New Roman" w:hAnsi="Times New Roman" w:cs="Times New Roman"/>
          <w:sz w:val="24"/>
          <w:szCs w:val="24"/>
        </w:rPr>
        <w:t>could</w:t>
      </w:r>
      <w:proofErr w:type="gramEnd"/>
      <w:r w:rsidRPr="00E52178">
        <w:rPr>
          <w:rFonts w:ascii="Times New Roman" w:hAnsi="Times New Roman" w:cs="Times New Roman"/>
          <w:sz w:val="24"/>
          <w:szCs w:val="24"/>
        </w:rPr>
        <w:t xml:space="preserve"> have reacted to the differences in their lives, backgrounds and ages. But Ruth did not give up on Naomi. She shows what loyalty is: to stick by someone when they are going through a hard time and to love them when they are unlovable. Can you say the following to your sisters? </w:t>
      </w:r>
    </w:p>
    <w:p w:rsidR="00E52178" w:rsidRPr="00E52178" w:rsidRDefault="00E52178" w:rsidP="00E52178">
      <w:pPr>
        <w:rPr>
          <w:rFonts w:ascii="Times New Roman" w:hAnsi="Times New Roman" w:cs="Times New Roman"/>
          <w:sz w:val="24"/>
          <w:szCs w:val="24"/>
        </w:rPr>
      </w:pPr>
    </w:p>
    <w:p w:rsidR="00E52178" w:rsidRPr="00E52178" w:rsidRDefault="00E52178" w:rsidP="00E52178">
      <w:pPr>
        <w:pStyle w:val="BlockText"/>
        <w:rPr>
          <w:rFonts w:ascii="Times New Roman" w:hAnsi="Times New Roman" w:cs="Times New Roman"/>
          <w:sz w:val="24"/>
          <w:szCs w:val="24"/>
        </w:rPr>
      </w:pPr>
      <w:r w:rsidRPr="00E52178">
        <w:rPr>
          <w:rFonts w:ascii="Times New Roman" w:hAnsi="Times New Roman" w:cs="Times New Roman"/>
          <w:sz w:val="24"/>
          <w:szCs w:val="24"/>
        </w:rPr>
        <w:t xml:space="preserve">But Ruth replied, "Don't urge me to leave you or to turn back from you. Where you go I will go, and where you stay I will stay. Your people will be my people and your God my God. Where you die I will die, and there I will be buried. May the Lord </w:t>
      </w:r>
      <w:proofErr w:type="gramStart"/>
      <w:r w:rsidRPr="00E52178">
        <w:rPr>
          <w:rFonts w:ascii="Times New Roman" w:hAnsi="Times New Roman" w:cs="Times New Roman"/>
          <w:sz w:val="24"/>
          <w:szCs w:val="24"/>
        </w:rPr>
        <w:t>deal</w:t>
      </w:r>
      <w:proofErr w:type="gramEnd"/>
      <w:r w:rsidRPr="00E52178">
        <w:rPr>
          <w:rFonts w:ascii="Times New Roman" w:hAnsi="Times New Roman" w:cs="Times New Roman"/>
          <w:sz w:val="24"/>
          <w:szCs w:val="24"/>
        </w:rPr>
        <w:t xml:space="preserve"> with me, be it ever so severely, if anything but death separates you and me." (Ruth 1:16-17)</w:t>
      </w:r>
    </w:p>
    <w:p w:rsidR="00E52178" w:rsidRPr="00E52178" w:rsidRDefault="00E52178" w:rsidP="00E52178">
      <w:pPr>
        <w:rPr>
          <w:rFonts w:ascii="Times New Roman" w:hAnsi="Times New Roman" w:cs="Times New Roman"/>
          <w:sz w:val="24"/>
          <w:szCs w:val="24"/>
        </w:rPr>
      </w:pPr>
    </w:p>
    <w:p w:rsidR="00E52178" w:rsidRPr="00E52178" w:rsidRDefault="00E52178" w:rsidP="00E52178">
      <w:pPr>
        <w:rPr>
          <w:rFonts w:ascii="Times New Roman" w:hAnsi="Times New Roman" w:cs="Times New Roman"/>
          <w:sz w:val="24"/>
          <w:szCs w:val="24"/>
          <w:u w:val="single"/>
        </w:rPr>
      </w:pPr>
      <w:r w:rsidRPr="00E52178">
        <w:rPr>
          <w:rFonts w:ascii="Times New Roman" w:hAnsi="Times New Roman" w:cs="Times New Roman"/>
          <w:sz w:val="24"/>
          <w:szCs w:val="24"/>
        </w:rPr>
        <w:t xml:space="preserve">This is our goal and our aspiration as we strive to have great relationships with one another. </w:t>
      </w:r>
    </w:p>
    <w:p w:rsidR="00E52178" w:rsidRPr="00E52178" w:rsidRDefault="00E52178" w:rsidP="00E52178">
      <w:pPr>
        <w:rPr>
          <w:rFonts w:ascii="Times New Roman" w:hAnsi="Times New Roman" w:cs="Times New Roman"/>
          <w:sz w:val="24"/>
          <w:szCs w:val="24"/>
        </w:rPr>
      </w:pPr>
    </w:p>
    <w:p w:rsidR="00E52178" w:rsidRPr="00E52178" w:rsidRDefault="00E52178" w:rsidP="00E52178">
      <w:pPr>
        <w:jc w:val="right"/>
        <w:rPr>
          <w:rFonts w:ascii="Times New Roman" w:hAnsi="Times New Roman" w:cs="Times New Roman"/>
          <w:sz w:val="24"/>
          <w:szCs w:val="24"/>
        </w:rPr>
      </w:pPr>
      <w:r w:rsidRPr="00E52178">
        <w:rPr>
          <w:rFonts w:ascii="Times New Roman" w:hAnsi="Times New Roman" w:cs="Times New Roman"/>
          <w:sz w:val="24"/>
          <w:szCs w:val="24"/>
        </w:rPr>
        <w:t>Kay McKean</w:t>
      </w:r>
    </w:p>
    <w:p w:rsidR="00E52178" w:rsidRPr="00E52178" w:rsidRDefault="00E52178" w:rsidP="00E52178">
      <w:pPr>
        <w:pStyle w:val="Heading1"/>
        <w:jc w:val="right"/>
        <w:rPr>
          <w:rFonts w:ascii="Times New Roman" w:hAnsi="Times New Roman" w:cs="Times New Roman"/>
          <w:b w:val="0"/>
          <w:bCs w:val="0"/>
          <w:sz w:val="24"/>
          <w:szCs w:val="24"/>
        </w:rPr>
      </w:pPr>
      <w:r w:rsidRPr="00E52178">
        <w:rPr>
          <w:rFonts w:ascii="Times New Roman" w:hAnsi="Times New Roman" w:cs="Times New Roman"/>
          <w:b w:val="0"/>
          <w:bCs w:val="0"/>
          <w:sz w:val="24"/>
          <w:szCs w:val="24"/>
        </w:rPr>
        <w:t>Northern Virginia, USA</w:t>
      </w:r>
    </w:p>
    <w:p w:rsidR="00E52178" w:rsidRPr="00E52178" w:rsidRDefault="00E52178" w:rsidP="00E52178">
      <w:pPr>
        <w:rPr>
          <w:rFonts w:ascii="Times New Roman" w:hAnsi="Times New Roman" w:cs="Times New Roman"/>
          <w:sz w:val="24"/>
          <w:szCs w:val="24"/>
        </w:rPr>
      </w:pPr>
    </w:p>
    <w:p w:rsidR="00E52178" w:rsidRPr="00E52178" w:rsidRDefault="00E52178" w:rsidP="00E52178">
      <w:pPr>
        <w:rPr>
          <w:rFonts w:ascii="Times New Roman" w:hAnsi="Times New Roman" w:cs="Times New Roman"/>
          <w:sz w:val="24"/>
          <w:szCs w:val="24"/>
        </w:rPr>
      </w:pPr>
    </w:p>
    <w:p w:rsidR="00E52178" w:rsidRPr="00E52178" w:rsidRDefault="00E52178" w:rsidP="00E52178">
      <w:pPr>
        <w:pStyle w:val="Style1"/>
        <w:rPr>
          <w:rFonts w:ascii="Times New Roman" w:hAnsi="Times New Roman" w:cs="Times New Roman"/>
        </w:rPr>
      </w:pPr>
    </w:p>
    <w:p w:rsidR="00CE324F" w:rsidRPr="00E52178" w:rsidRDefault="00E52178" w:rsidP="00E52178">
      <w:pPr>
        <w:rPr>
          <w:rFonts w:ascii="Times New Roman" w:hAnsi="Times New Roman" w:cs="Times New Roman"/>
          <w:sz w:val="24"/>
          <w:szCs w:val="24"/>
        </w:rPr>
      </w:pPr>
      <w:r w:rsidRPr="00E52178">
        <w:rPr>
          <w:rFonts w:ascii="Times New Roman" w:hAnsi="Times New Roman" w:cs="Times New Roman"/>
          <w:b/>
          <w:bCs/>
          <w:sz w:val="24"/>
          <w:szCs w:val="24"/>
        </w:rPr>
        <w:br w:type="page"/>
      </w:r>
    </w:p>
    <w:sectPr w:rsidR="00CE324F" w:rsidRPr="00E521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8244A"/>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0EA90F9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61B947ED"/>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178"/>
    <w:rsid w:val="00163AB5"/>
    <w:rsid w:val="00CE324F"/>
    <w:rsid w:val="00E52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178"/>
    <w:pPr>
      <w:autoSpaceDE w:val="0"/>
      <w:autoSpaceDN w:val="0"/>
      <w:spacing w:after="0" w:line="240" w:lineRule="auto"/>
    </w:pPr>
    <w:rPr>
      <w:rFonts w:ascii="Arial" w:eastAsiaTheme="minorEastAsia" w:hAnsi="Arial" w:cs="Arial"/>
      <w:sz w:val="20"/>
      <w:szCs w:val="20"/>
    </w:rPr>
  </w:style>
  <w:style w:type="paragraph" w:styleId="Heading1">
    <w:name w:val="heading 1"/>
    <w:basedOn w:val="Normal"/>
    <w:next w:val="Normal"/>
    <w:link w:val="Heading1Char"/>
    <w:uiPriority w:val="99"/>
    <w:qFormat/>
    <w:rsid w:val="00E52178"/>
    <w:pPr>
      <w:keepNext/>
      <w:jc w:val="center"/>
      <w:outlineLvl w:val="0"/>
    </w:pPr>
    <w:rPr>
      <w:b/>
      <w:bCs/>
      <w:sz w:val="28"/>
      <w:szCs w:val="28"/>
    </w:rPr>
  </w:style>
  <w:style w:type="paragraph" w:styleId="Heading3">
    <w:name w:val="heading 3"/>
    <w:basedOn w:val="Normal"/>
    <w:next w:val="Normal"/>
    <w:link w:val="Heading3Char"/>
    <w:uiPriority w:val="99"/>
    <w:qFormat/>
    <w:rsid w:val="00E52178"/>
    <w:pPr>
      <w:keepNext/>
      <w:jc w:val="right"/>
      <w:outlineLvl w:val="2"/>
    </w:pPr>
    <w:rPr>
      <w:sz w:val="24"/>
      <w:szCs w:val="24"/>
    </w:rPr>
  </w:style>
  <w:style w:type="paragraph" w:styleId="Heading4">
    <w:name w:val="heading 4"/>
    <w:basedOn w:val="Normal"/>
    <w:next w:val="Normal"/>
    <w:link w:val="Heading4Char"/>
    <w:uiPriority w:val="99"/>
    <w:qFormat/>
    <w:rsid w:val="00E52178"/>
    <w:pPr>
      <w:keepNext/>
      <w:jc w:val="center"/>
      <w:outlineLvl w:val="3"/>
    </w:pPr>
    <w:rPr>
      <w:b/>
      <w:bCs/>
      <w:sz w:val="28"/>
      <w:szCs w:val="28"/>
    </w:rPr>
  </w:style>
  <w:style w:type="paragraph" w:styleId="Heading9">
    <w:name w:val="heading 9"/>
    <w:basedOn w:val="Normal"/>
    <w:next w:val="Normal"/>
    <w:link w:val="Heading9Char"/>
    <w:uiPriority w:val="99"/>
    <w:qFormat/>
    <w:rsid w:val="00E52178"/>
    <w:pPr>
      <w:keepNext/>
      <w:jc w:val="center"/>
      <w:outlineLvl w:val="8"/>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52178"/>
    <w:rPr>
      <w:rFonts w:ascii="Arial" w:eastAsiaTheme="minorEastAsia" w:hAnsi="Arial" w:cs="Arial"/>
      <w:b/>
      <w:bCs/>
      <w:sz w:val="28"/>
      <w:szCs w:val="28"/>
    </w:rPr>
  </w:style>
  <w:style w:type="character" w:customStyle="1" w:styleId="Heading3Char">
    <w:name w:val="Heading 3 Char"/>
    <w:basedOn w:val="DefaultParagraphFont"/>
    <w:link w:val="Heading3"/>
    <w:uiPriority w:val="99"/>
    <w:rsid w:val="00E52178"/>
    <w:rPr>
      <w:rFonts w:ascii="Arial" w:eastAsiaTheme="minorEastAsia" w:hAnsi="Arial" w:cs="Arial"/>
      <w:sz w:val="24"/>
      <w:szCs w:val="24"/>
    </w:rPr>
  </w:style>
  <w:style w:type="character" w:customStyle="1" w:styleId="Heading4Char">
    <w:name w:val="Heading 4 Char"/>
    <w:basedOn w:val="DefaultParagraphFont"/>
    <w:link w:val="Heading4"/>
    <w:uiPriority w:val="99"/>
    <w:rsid w:val="00E52178"/>
    <w:rPr>
      <w:rFonts w:ascii="Arial" w:eastAsiaTheme="minorEastAsia" w:hAnsi="Arial" w:cs="Arial"/>
      <w:b/>
      <w:bCs/>
      <w:sz w:val="28"/>
      <w:szCs w:val="28"/>
    </w:rPr>
  </w:style>
  <w:style w:type="character" w:customStyle="1" w:styleId="Heading9Char">
    <w:name w:val="Heading 9 Char"/>
    <w:basedOn w:val="DefaultParagraphFont"/>
    <w:link w:val="Heading9"/>
    <w:uiPriority w:val="99"/>
    <w:rsid w:val="00E52178"/>
    <w:rPr>
      <w:rFonts w:ascii="Arial" w:eastAsiaTheme="minorEastAsia" w:hAnsi="Arial" w:cs="Arial"/>
      <w:b/>
      <w:bCs/>
      <w:sz w:val="24"/>
      <w:szCs w:val="24"/>
    </w:rPr>
  </w:style>
  <w:style w:type="paragraph" w:customStyle="1" w:styleId="Style1">
    <w:name w:val="Style1"/>
    <w:basedOn w:val="Normal"/>
    <w:uiPriority w:val="99"/>
    <w:rsid w:val="00E52178"/>
    <w:rPr>
      <w:rFonts w:ascii="Comic Sans MS" w:hAnsi="Comic Sans MS" w:cs="Comic Sans MS"/>
      <w:sz w:val="24"/>
      <w:szCs w:val="24"/>
    </w:rPr>
  </w:style>
  <w:style w:type="paragraph" w:styleId="BodyText">
    <w:name w:val="Body Text"/>
    <w:basedOn w:val="Normal"/>
    <w:link w:val="BodyTextChar"/>
    <w:uiPriority w:val="99"/>
    <w:rsid w:val="00E52178"/>
    <w:pPr>
      <w:spacing w:line="240" w:lineRule="atLeast"/>
    </w:pPr>
    <w:rPr>
      <w:rFonts w:ascii="Courier" w:hAnsi="Courier" w:cs="Courier"/>
      <w:color w:val="000000"/>
    </w:rPr>
  </w:style>
  <w:style w:type="character" w:customStyle="1" w:styleId="BodyTextChar">
    <w:name w:val="Body Text Char"/>
    <w:basedOn w:val="DefaultParagraphFont"/>
    <w:link w:val="BodyText"/>
    <w:uiPriority w:val="99"/>
    <w:rsid w:val="00E52178"/>
    <w:rPr>
      <w:rFonts w:ascii="Courier" w:eastAsiaTheme="minorEastAsia" w:hAnsi="Courier" w:cs="Courier"/>
      <w:color w:val="000000"/>
      <w:sz w:val="20"/>
      <w:szCs w:val="20"/>
    </w:rPr>
  </w:style>
  <w:style w:type="paragraph" w:styleId="BlockText">
    <w:name w:val="Block Text"/>
    <w:basedOn w:val="Normal"/>
    <w:uiPriority w:val="99"/>
    <w:rsid w:val="00E52178"/>
    <w:pPr>
      <w:spacing w:line="240" w:lineRule="atLeast"/>
      <w:ind w:left="720" w:right="720"/>
    </w:pPr>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178"/>
    <w:pPr>
      <w:autoSpaceDE w:val="0"/>
      <w:autoSpaceDN w:val="0"/>
      <w:spacing w:after="0" w:line="240" w:lineRule="auto"/>
    </w:pPr>
    <w:rPr>
      <w:rFonts w:ascii="Arial" w:eastAsiaTheme="minorEastAsia" w:hAnsi="Arial" w:cs="Arial"/>
      <w:sz w:val="20"/>
      <w:szCs w:val="20"/>
    </w:rPr>
  </w:style>
  <w:style w:type="paragraph" w:styleId="Heading1">
    <w:name w:val="heading 1"/>
    <w:basedOn w:val="Normal"/>
    <w:next w:val="Normal"/>
    <w:link w:val="Heading1Char"/>
    <w:uiPriority w:val="99"/>
    <w:qFormat/>
    <w:rsid w:val="00E52178"/>
    <w:pPr>
      <w:keepNext/>
      <w:jc w:val="center"/>
      <w:outlineLvl w:val="0"/>
    </w:pPr>
    <w:rPr>
      <w:b/>
      <w:bCs/>
      <w:sz w:val="28"/>
      <w:szCs w:val="28"/>
    </w:rPr>
  </w:style>
  <w:style w:type="paragraph" w:styleId="Heading3">
    <w:name w:val="heading 3"/>
    <w:basedOn w:val="Normal"/>
    <w:next w:val="Normal"/>
    <w:link w:val="Heading3Char"/>
    <w:uiPriority w:val="99"/>
    <w:qFormat/>
    <w:rsid w:val="00E52178"/>
    <w:pPr>
      <w:keepNext/>
      <w:jc w:val="right"/>
      <w:outlineLvl w:val="2"/>
    </w:pPr>
    <w:rPr>
      <w:sz w:val="24"/>
      <w:szCs w:val="24"/>
    </w:rPr>
  </w:style>
  <w:style w:type="paragraph" w:styleId="Heading4">
    <w:name w:val="heading 4"/>
    <w:basedOn w:val="Normal"/>
    <w:next w:val="Normal"/>
    <w:link w:val="Heading4Char"/>
    <w:uiPriority w:val="99"/>
    <w:qFormat/>
    <w:rsid w:val="00E52178"/>
    <w:pPr>
      <w:keepNext/>
      <w:jc w:val="center"/>
      <w:outlineLvl w:val="3"/>
    </w:pPr>
    <w:rPr>
      <w:b/>
      <w:bCs/>
      <w:sz w:val="28"/>
      <w:szCs w:val="28"/>
    </w:rPr>
  </w:style>
  <w:style w:type="paragraph" w:styleId="Heading9">
    <w:name w:val="heading 9"/>
    <w:basedOn w:val="Normal"/>
    <w:next w:val="Normal"/>
    <w:link w:val="Heading9Char"/>
    <w:uiPriority w:val="99"/>
    <w:qFormat/>
    <w:rsid w:val="00E52178"/>
    <w:pPr>
      <w:keepNext/>
      <w:jc w:val="center"/>
      <w:outlineLvl w:val="8"/>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52178"/>
    <w:rPr>
      <w:rFonts w:ascii="Arial" w:eastAsiaTheme="minorEastAsia" w:hAnsi="Arial" w:cs="Arial"/>
      <w:b/>
      <w:bCs/>
      <w:sz w:val="28"/>
      <w:szCs w:val="28"/>
    </w:rPr>
  </w:style>
  <w:style w:type="character" w:customStyle="1" w:styleId="Heading3Char">
    <w:name w:val="Heading 3 Char"/>
    <w:basedOn w:val="DefaultParagraphFont"/>
    <w:link w:val="Heading3"/>
    <w:uiPriority w:val="99"/>
    <w:rsid w:val="00E52178"/>
    <w:rPr>
      <w:rFonts w:ascii="Arial" w:eastAsiaTheme="minorEastAsia" w:hAnsi="Arial" w:cs="Arial"/>
      <w:sz w:val="24"/>
      <w:szCs w:val="24"/>
    </w:rPr>
  </w:style>
  <w:style w:type="character" w:customStyle="1" w:styleId="Heading4Char">
    <w:name w:val="Heading 4 Char"/>
    <w:basedOn w:val="DefaultParagraphFont"/>
    <w:link w:val="Heading4"/>
    <w:uiPriority w:val="99"/>
    <w:rsid w:val="00E52178"/>
    <w:rPr>
      <w:rFonts w:ascii="Arial" w:eastAsiaTheme="minorEastAsia" w:hAnsi="Arial" w:cs="Arial"/>
      <w:b/>
      <w:bCs/>
      <w:sz w:val="28"/>
      <w:szCs w:val="28"/>
    </w:rPr>
  </w:style>
  <w:style w:type="character" w:customStyle="1" w:styleId="Heading9Char">
    <w:name w:val="Heading 9 Char"/>
    <w:basedOn w:val="DefaultParagraphFont"/>
    <w:link w:val="Heading9"/>
    <w:uiPriority w:val="99"/>
    <w:rsid w:val="00E52178"/>
    <w:rPr>
      <w:rFonts w:ascii="Arial" w:eastAsiaTheme="minorEastAsia" w:hAnsi="Arial" w:cs="Arial"/>
      <w:b/>
      <w:bCs/>
      <w:sz w:val="24"/>
      <w:szCs w:val="24"/>
    </w:rPr>
  </w:style>
  <w:style w:type="paragraph" w:customStyle="1" w:styleId="Style1">
    <w:name w:val="Style1"/>
    <w:basedOn w:val="Normal"/>
    <w:uiPriority w:val="99"/>
    <w:rsid w:val="00E52178"/>
    <w:rPr>
      <w:rFonts w:ascii="Comic Sans MS" w:hAnsi="Comic Sans MS" w:cs="Comic Sans MS"/>
      <w:sz w:val="24"/>
      <w:szCs w:val="24"/>
    </w:rPr>
  </w:style>
  <w:style w:type="paragraph" w:styleId="BodyText">
    <w:name w:val="Body Text"/>
    <w:basedOn w:val="Normal"/>
    <w:link w:val="BodyTextChar"/>
    <w:uiPriority w:val="99"/>
    <w:rsid w:val="00E52178"/>
    <w:pPr>
      <w:spacing w:line="240" w:lineRule="atLeast"/>
    </w:pPr>
    <w:rPr>
      <w:rFonts w:ascii="Courier" w:hAnsi="Courier" w:cs="Courier"/>
      <w:color w:val="000000"/>
    </w:rPr>
  </w:style>
  <w:style w:type="character" w:customStyle="1" w:styleId="BodyTextChar">
    <w:name w:val="Body Text Char"/>
    <w:basedOn w:val="DefaultParagraphFont"/>
    <w:link w:val="BodyText"/>
    <w:uiPriority w:val="99"/>
    <w:rsid w:val="00E52178"/>
    <w:rPr>
      <w:rFonts w:ascii="Courier" w:eastAsiaTheme="minorEastAsia" w:hAnsi="Courier" w:cs="Courier"/>
      <w:color w:val="000000"/>
      <w:sz w:val="20"/>
      <w:szCs w:val="20"/>
    </w:rPr>
  </w:style>
  <w:style w:type="paragraph" w:styleId="BlockText">
    <w:name w:val="Block Text"/>
    <w:basedOn w:val="Normal"/>
    <w:uiPriority w:val="99"/>
    <w:rsid w:val="00E52178"/>
    <w:pPr>
      <w:spacing w:line="240" w:lineRule="atLeast"/>
      <w:ind w:left="720" w:right="72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1172</Words>
  <Characters>6684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Jeanie Shaw</dc:creator>
  <cp:lastModifiedBy>Jeanie Shaw</cp:lastModifiedBy>
  <cp:revision>2</cp:revision>
  <dcterms:created xsi:type="dcterms:W3CDTF">2015-07-13T02:41:00Z</dcterms:created>
  <dcterms:modified xsi:type="dcterms:W3CDTF">2015-07-13T02:41:00Z</dcterms:modified>
</cp:coreProperties>
</file>